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416"/>
        <w:gridCol w:w="156"/>
        <w:gridCol w:w="2601"/>
        <w:gridCol w:w="156"/>
      </w:tblGrid>
      <w:tr w:rsidR="000E7EB1" w14:paraId="181A2CB4" w14:textId="77777777" w:rsidTr="00401E4E">
        <w:tc>
          <w:tcPr>
            <w:tcW w:w="0" w:type="auto"/>
          </w:tcPr>
          <w:p w14:paraId="181A2CB1" w14:textId="77777777" w:rsidR="000E7EB1" w:rsidRDefault="000E7EB1" w:rsidP="000E7EB1"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>Autor/innen:</w:t>
            </w:r>
          </w:p>
        </w:tc>
        <w:tc>
          <w:tcPr>
            <w:tcW w:w="0" w:type="auto"/>
          </w:tcPr>
          <w:p w14:paraId="59789625" w14:textId="02644B51" w:rsidR="000E7EB1" w:rsidRDefault="000E7EB1" w:rsidP="000E7EB1">
            <w:pPr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</w:tcPr>
          <w:p w14:paraId="037A7E7D" w14:textId="77C7691C" w:rsidR="000E7EB1" w:rsidRDefault="000E7EB1" w:rsidP="000E7EB1">
            <w:pPr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>Martina Frantz</w:t>
            </w:r>
            <w:r w:rsidR="00821F0B">
              <w:rPr>
                <w:rFonts w:ascii="Calibri" w:eastAsia="Calibri" w:hAnsi="Calibri" w:cs="Calibri"/>
                <w:sz w:val="24"/>
                <w:szCs w:val="24"/>
                <w:lang w:val="de-DE"/>
              </w:rPr>
              <w:t>, Lehrkraft</w:t>
            </w:r>
          </w:p>
          <w:p w14:paraId="181A2CB2" w14:textId="63E232E5" w:rsidR="000E7EB1" w:rsidRDefault="000E7EB1" w:rsidP="000E7EB1"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>Romy Krüger</w:t>
            </w:r>
            <w:r w:rsidR="00821F0B">
              <w:rPr>
                <w:rFonts w:ascii="Calibri" w:eastAsia="Calibri" w:hAnsi="Calibri" w:cs="Calibri"/>
                <w:sz w:val="24"/>
                <w:szCs w:val="24"/>
                <w:lang w:val="de-DE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 xml:space="preserve"> Lehrkraft</w:t>
            </w:r>
          </w:p>
        </w:tc>
        <w:tc>
          <w:tcPr>
            <w:tcW w:w="0" w:type="auto"/>
          </w:tcPr>
          <w:p w14:paraId="181A2CB3" w14:textId="18F46172" w:rsidR="000E7EB1" w:rsidRDefault="000E7EB1" w:rsidP="000E7EB1"/>
        </w:tc>
      </w:tr>
    </w:tbl>
    <w:p w14:paraId="181A2CB5" w14:textId="77777777" w:rsidR="00306251" w:rsidRDefault="00306251"/>
    <w:p w14:paraId="181A2CB6" w14:textId="77777777" w:rsidR="00306251" w:rsidRDefault="00306251"/>
    <w:p w14:paraId="181A2CB7" w14:textId="77777777" w:rsidR="00306251" w:rsidRDefault="00306251"/>
    <w:p w14:paraId="181A2CB8" w14:textId="77777777" w:rsidR="00306251" w:rsidRDefault="00821F0B">
      <w:r>
        <w:rPr>
          <w:rFonts w:ascii="Calibri" w:eastAsia="Calibri" w:hAnsi="Calibri" w:cs="Calibri"/>
          <w:b/>
          <w:bCs/>
          <w:sz w:val="56"/>
          <w:szCs w:val="56"/>
          <w:lang w:val="de-DE"/>
        </w:rPr>
        <w:t>Treibhausgasbilanz</w:t>
      </w:r>
    </w:p>
    <w:p w14:paraId="181A2CB9" w14:textId="77777777" w:rsidR="00306251" w:rsidRDefault="00821F0B">
      <w:r>
        <w:rPr>
          <w:rFonts w:ascii="Calibri" w:eastAsia="Calibri" w:hAnsi="Calibri" w:cs="Calibri"/>
          <w:b/>
          <w:bCs/>
          <w:sz w:val="56"/>
          <w:szCs w:val="56"/>
          <w:lang w:val="de-DE"/>
        </w:rPr>
        <w:t>Riemenschneider-Gymnasium Würzburg   (0332)</w:t>
      </w:r>
    </w:p>
    <w:p w14:paraId="181A2CBA" w14:textId="77777777" w:rsidR="00306251" w:rsidRDefault="00821F0B">
      <w:r>
        <w:rPr>
          <w:rFonts w:ascii="Calibri" w:eastAsia="Calibri" w:hAnsi="Calibri" w:cs="Calibri"/>
          <w:b/>
          <w:bCs/>
          <w:sz w:val="56"/>
          <w:szCs w:val="56"/>
          <w:lang w:val="de-DE"/>
        </w:rPr>
        <w:t>für das Jahr 2024</w:t>
      </w:r>
    </w:p>
    <w:p w14:paraId="181A2CBB" w14:textId="77777777" w:rsidR="00306251" w:rsidRDefault="00821F0B">
      <w:r>
        <w:br w:type="page"/>
      </w:r>
    </w:p>
    <w:p w14:paraId="181A2CBC" w14:textId="714125FE" w:rsidR="00306251" w:rsidRDefault="008C6843">
      <w:r>
        <w:rPr>
          <w:rFonts w:ascii="Calibri" w:eastAsia="Calibri" w:hAnsi="Calibri" w:cs="Calibri"/>
          <w:b/>
          <w:bCs/>
          <w:sz w:val="32"/>
          <w:szCs w:val="32"/>
          <w:lang w:val="de-DE"/>
        </w:rPr>
        <w:lastRenderedPageBreak/>
        <w:t xml:space="preserve">Treibhausgasbilanz </w:t>
      </w:r>
      <w:r w:rsidR="00E266B7">
        <w:rPr>
          <w:rFonts w:ascii="Calibri" w:eastAsia="Calibri" w:hAnsi="Calibri" w:cs="Calibri"/>
          <w:b/>
          <w:bCs/>
          <w:sz w:val="32"/>
          <w:szCs w:val="32"/>
          <w:lang w:val="de-DE"/>
        </w:rPr>
        <w:t>Riemenschneider-Gymnasium 2024</w:t>
      </w:r>
    </w:p>
    <w:p w14:paraId="181A2CBD" w14:textId="77777777" w:rsidR="00306251" w:rsidRDefault="00306251"/>
    <w:p w14:paraId="181A2CBE" w14:textId="77777777" w:rsidR="00306251" w:rsidRDefault="00821F0B">
      <w:r>
        <w:rPr>
          <w:rFonts w:ascii="Calibri" w:eastAsia="Calibri" w:hAnsi="Calibri" w:cs="Calibri"/>
          <w:sz w:val="22"/>
          <w:szCs w:val="22"/>
          <w:lang w:val="de-DE"/>
        </w:rPr>
        <w:t>Die vorliegende Treibhausgasbilanz wurde mithilfe des CO</w:t>
      </w:r>
      <w:r>
        <w:rPr>
          <w:rFonts w:ascii="Calibri" w:eastAsia="Calibri" w:hAnsi="Calibri" w:cs="Calibri"/>
          <w:sz w:val="22"/>
          <w:szCs w:val="22"/>
          <w:vertAlign w:val="subscript"/>
          <w:lang w:val="de-DE"/>
        </w:rPr>
        <w:t>2</w:t>
      </w:r>
      <w:r>
        <w:rPr>
          <w:rFonts w:ascii="Calibri" w:eastAsia="Calibri" w:hAnsi="Calibri" w:cs="Calibri"/>
          <w:sz w:val="22"/>
          <w:szCs w:val="22"/>
          <w:lang w:val="de-DE"/>
        </w:rPr>
        <w:t>-Rechners für Schulen des bayerischen Staatsministeriums für Unterricht und Kultus erstellt. Die Ergebnisse sollen dazu dienen, Emissionsquellen zu identifizieren sowie deren Höhe und Entwicklung einzuschätzen.</w:t>
      </w:r>
    </w:p>
    <w:p w14:paraId="181A2CBF" w14:textId="77777777" w:rsidR="00306251" w:rsidRDefault="00306251"/>
    <w:p w14:paraId="181A2CC0" w14:textId="77777777" w:rsidR="00306251" w:rsidRDefault="00306251"/>
    <w:p w14:paraId="181A2CC1" w14:textId="77777777" w:rsidR="00306251" w:rsidRDefault="00821F0B"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>Kennzahlen der Schule</w:t>
      </w:r>
    </w:p>
    <w:p w14:paraId="181A2CC2" w14:textId="77777777" w:rsidR="00306251" w:rsidRDefault="00306251"/>
    <w:tbl>
      <w:tblPr>
        <w:tblW w:w="0" w:type="auto"/>
        <w:tblCellMar>
          <w:left w:w="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393"/>
        <w:gridCol w:w="5357"/>
      </w:tblGrid>
      <w:tr w:rsidR="00306251" w14:paraId="181A2CC5" w14:textId="77777777">
        <w:tc>
          <w:tcPr>
            <w:tcW w:w="4393" w:type="dxa"/>
          </w:tcPr>
          <w:p w14:paraId="181A2CC3" w14:textId="77777777" w:rsidR="00306251" w:rsidRDefault="00821F0B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Anzahl der Schülerinnen und Schüler:</w:t>
            </w:r>
          </w:p>
        </w:tc>
        <w:tc>
          <w:tcPr>
            <w:tcW w:w="5357" w:type="dxa"/>
          </w:tcPr>
          <w:p w14:paraId="181A2CC4" w14:textId="77777777" w:rsidR="00306251" w:rsidRDefault="00821F0B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531</w:t>
            </w:r>
          </w:p>
        </w:tc>
      </w:tr>
      <w:tr w:rsidR="00306251" w14:paraId="181A2CC8" w14:textId="77777777">
        <w:tc>
          <w:tcPr>
            <w:tcW w:w="0" w:type="auto"/>
          </w:tcPr>
          <w:p w14:paraId="181A2CC6" w14:textId="77777777" w:rsidR="00306251" w:rsidRDefault="00821F0B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Anzahl der Mitarbeiterinnen und Mitarbeiter:</w:t>
            </w:r>
          </w:p>
        </w:tc>
        <w:tc>
          <w:tcPr>
            <w:tcW w:w="0" w:type="auto"/>
          </w:tcPr>
          <w:p w14:paraId="181A2CC7" w14:textId="77777777" w:rsidR="00306251" w:rsidRDefault="00821F0B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64</w:t>
            </w:r>
          </w:p>
        </w:tc>
      </w:tr>
      <w:tr w:rsidR="00306251" w14:paraId="181A2CCB" w14:textId="77777777">
        <w:tc>
          <w:tcPr>
            <w:tcW w:w="0" w:type="auto"/>
          </w:tcPr>
          <w:p w14:paraId="181A2CC9" w14:textId="77777777" w:rsidR="00306251" w:rsidRDefault="00821F0B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Gesamtemissionen pro Kopf und Jahr:</w:t>
            </w: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ab/>
            </w:r>
          </w:p>
        </w:tc>
        <w:tc>
          <w:tcPr>
            <w:tcW w:w="0" w:type="auto"/>
          </w:tcPr>
          <w:p w14:paraId="181A2CCA" w14:textId="77777777" w:rsidR="00306251" w:rsidRDefault="00821F0B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0,6 t CO</w:t>
            </w:r>
            <w:r>
              <w:rPr>
                <w:rFonts w:ascii="Calibri" w:eastAsia="Calibri" w:hAnsi="Calibri" w:cs="Calibri"/>
                <w:sz w:val="22"/>
                <w:szCs w:val="22"/>
                <w:vertAlign w:val="subscript"/>
                <w:lang w:val="de-DE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-Äquivalente</w:t>
            </w:r>
          </w:p>
        </w:tc>
      </w:tr>
      <w:tr w:rsidR="00306251" w14:paraId="181A2CCE" w14:textId="77777777">
        <w:tc>
          <w:tcPr>
            <w:tcW w:w="0" w:type="auto"/>
          </w:tcPr>
          <w:p w14:paraId="181A2CCC" w14:textId="77777777" w:rsidR="00306251" w:rsidRDefault="00821F0B">
            <w:r>
              <w:br/>
            </w:r>
            <w:r>
              <w:br/>
            </w: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Strombedarf pro Kopf und Jahr:</w:t>
            </w:r>
          </w:p>
        </w:tc>
        <w:tc>
          <w:tcPr>
            <w:tcW w:w="0" w:type="auto"/>
          </w:tcPr>
          <w:p w14:paraId="181A2CCD" w14:textId="77777777" w:rsidR="00306251" w:rsidRDefault="00821F0B">
            <w:r>
              <w:br/>
            </w:r>
            <w:r>
              <w:br/>
            </w: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140,9 kWh</w:t>
            </w:r>
          </w:p>
        </w:tc>
      </w:tr>
      <w:tr w:rsidR="00306251" w14:paraId="181A2CD1" w14:textId="77777777">
        <w:tc>
          <w:tcPr>
            <w:tcW w:w="0" w:type="auto"/>
          </w:tcPr>
          <w:p w14:paraId="181A2CCF" w14:textId="77777777" w:rsidR="00306251" w:rsidRDefault="00821F0B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Strombedarf pro m² und Jahr:</w:t>
            </w:r>
          </w:p>
        </w:tc>
        <w:tc>
          <w:tcPr>
            <w:tcW w:w="0" w:type="auto"/>
          </w:tcPr>
          <w:p w14:paraId="181A2CD0" w14:textId="77777777" w:rsidR="00306251" w:rsidRDefault="00821F0B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14,6 kWh</w:t>
            </w:r>
          </w:p>
        </w:tc>
      </w:tr>
      <w:tr w:rsidR="00306251" w14:paraId="181A2CD3" w14:textId="77777777">
        <w:tc>
          <w:tcPr>
            <w:tcW w:w="0" w:type="auto"/>
            <w:gridSpan w:val="2"/>
            <w:vAlign w:val="center"/>
          </w:tcPr>
          <w:p w14:paraId="181A2CD2" w14:textId="77777777" w:rsidR="00306251" w:rsidRDefault="00000000">
            <w:pPr>
              <w:jc w:val="center"/>
            </w:pPr>
            <w:r>
              <w:pict w14:anchorId="181A2D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5.5pt;height:110.5pt;mso-position-horizontal:left;mso-position-horizontal-relative:char;mso-position-vertical:top;mso-position-vertical-relative:line">
                  <v:imagedata r:id="rId6" o:title=""/>
                </v:shape>
              </w:pict>
            </w:r>
          </w:p>
        </w:tc>
      </w:tr>
      <w:tr w:rsidR="00306251" w14:paraId="181A2CD6" w14:textId="77777777">
        <w:tc>
          <w:tcPr>
            <w:tcW w:w="0" w:type="auto"/>
          </w:tcPr>
          <w:p w14:paraId="181A2CD4" w14:textId="77777777" w:rsidR="00306251" w:rsidRDefault="00821F0B">
            <w:r>
              <w:br/>
            </w:r>
            <w:r>
              <w:br/>
            </w:r>
            <w:r>
              <w:br/>
            </w: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Wärmebedarf pro m² und Jahr:</w:t>
            </w:r>
          </w:p>
        </w:tc>
        <w:tc>
          <w:tcPr>
            <w:tcW w:w="0" w:type="auto"/>
          </w:tcPr>
          <w:p w14:paraId="181A2CD5" w14:textId="77777777" w:rsidR="00306251" w:rsidRDefault="00821F0B">
            <w:r>
              <w:br/>
            </w:r>
            <w:r>
              <w:br/>
            </w:r>
            <w:r>
              <w:br/>
            </w: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107,4 kWh</w:t>
            </w:r>
          </w:p>
        </w:tc>
      </w:tr>
      <w:tr w:rsidR="00306251" w14:paraId="181A2CD8" w14:textId="77777777">
        <w:tc>
          <w:tcPr>
            <w:tcW w:w="0" w:type="auto"/>
            <w:gridSpan w:val="2"/>
            <w:vAlign w:val="center"/>
          </w:tcPr>
          <w:p w14:paraId="181A2CD7" w14:textId="77777777" w:rsidR="00306251" w:rsidRDefault="00000000">
            <w:pPr>
              <w:jc w:val="center"/>
            </w:pPr>
            <w:r>
              <w:pict w14:anchorId="181A2D7A">
                <v:shape id="_x0000_i1026" type="#_x0000_t75" style="width:405.5pt;height:110.5pt;mso-position-horizontal:left;mso-position-horizontal-relative:char;mso-position-vertical:top;mso-position-vertical-relative:line">
                  <v:imagedata r:id="rId7" o:title=""/>
                </v:shape>
              </w:pict>
            </w:r>
          </w:p>
        </w:tc>
      </w:tr>
    </w:tbl>
    <w:p w14:paraId="181A2CD9" w14:textId="77777777" w:rsidR="00306251" w:rsidRDefault="00306251"/>
    <w:p w14:paraId="181A2CDA" w14:textId="77777777" w:rsidR="00306251" w:rsidRDefault="00306251"/>
    <w:p w14:paraId="181A2CDB" w14:textId="77777777" w:rsidR="00306251" w:rsidRDefault="00821F0B"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>Die Treibhausgasemissionen im Überblick</w:t>
      </w:r>
    </w:p>
    <w:p w14:paraId="181A2CDC" w14:textId="77777777" w:rsidR="00306251" w:rsidRDefault="00306251"/>
    <w:p w14:paraId="181A2CDD" w14:textId="77777777" w:rsidR="00306251" w:rsidRDefault="00821F0B">
      <w:r>
        <w:rPr>
          <w:rFonts w:ascii="Calibri" w:eastAsia="Calibri" w:hAnsi="Calibri" w:cs="Calibri"/>
          <w:sz w:val="22"/>
          <w:szCs w:val="22"/>
          <w:lang w:val="de-DE"/>
        </w:rPr>
        <w:t>Die Treibhausgas-Emissionen der Schule lagen im Berichtsjahr 2024 bei ca. 369 t CO</w:t>
      </w:r>
      <w:r>
        <w:rPr>
          <w:rFonts w:ascii="Calibri" w:eastAsia="Calibri" w:hAnsi="Calibri" w:cs="Calibri"/>
          <w:sz w:val="22"/>
          <w:szCs w:val="22"/>
          <w:vertAlign w:val="subscript"/>
          <w:lang w:val="de-DE"/>
        </w:rPr>
        <w:t>2</w:t>
      </w:r>
      <w:r>
        <w:rPr>
          <w:rFonts w:ascii="Calibri" w:eastAsia="Calibri" w:hAnsi="Calibri" w:cs="Calibri"/>
          <w:sz w:val="22"/>
          <w:szCs w:val="22"/>
          <w:lang w:val="de-DE"/>
        </w:rPr>
        <w:t>-Äquivalenten. Das entspricht etwa 0,6 t CO</w:t>
      </w:r>
      <w:r>
        <w:rPr>
          <w:rFonts w:ascii="Calibri" w:eastAsia="Calibri" w:hAnsi="Calibri" w:cs="Calibri"/>
          <w:sz w:val="22"/>
          <w:szCs w:val="22"/>
          <w:vertAlign w:val="subscript"/>
          <w:lang w:val="de-DE"/>
        </w:rPr>
        <w:t>2</w:t>
      </w:r>
      <w:r>
        <w:rPr>
          <w:rFonts w:ascii="Calibri" w:eastAsia="Calibri" w:hAnsi="Calibri" w:cs="Calibri"/>
          <w:sz w:val="22"/>
          <w:szCs w:val="22"/>
          <w:lang w:val="de-DE"/>
        </w:rPr>
        <w:t>-Äquivalenten pro Person.</w:t>
      </w:r>
    </w:p>
    <w:p w14:paraId="181A2CDE" w14:textId="77777777" w:rsidR="00306251" w:rsidRDefault="00821F0B">
      <w:r>
        <w:br w:type="page"/>
      </w:r>
    </w:p>
    <w:p w14:paraId="181A2CDF" w14:textId="1FDC1D49" w:rsidR="00306251" w:rsidRDefault="00821F0B">
      <w:r>
        <w:rPr>
          <w:rFonts w:ascii="Calibri" w:eastAsia="Calibri" w:hAnsi="Calibri" w:cs="Calibri"/>
          <w:sz w:val="22"/>
          <w:szCs w:val="22"/>
          <w:lang w:val="de-DE"/>
        </w:rPr>
        <w:lastRenderedPageBreak/>
        <w:t xml:space="preserve">Tabellarischer Überblick über die Treibhausgasemissionen im Jahr </w:t>
      </w:r>
      <w:r w:rsidR="003530E7">
        <w:rPr>
          <w:rFonts w:ascii="Calibri" w:eastAsia="Calibri" w:hAnsi="Calibri" w:cs="Calibri"/>
          <w:sz w:val="22"/>
          <w:szCs w:val="22"/>
          <w:lang w:val="de-DE"/>
        </w:rPr>
        <w:t>2024 des Riemenschneider-Gymnasiums</w:t>
      </w:r>
    </w:p>
    <w:p w14:paraId="181A2CE0" w14:textId="77777777" w:rsidR="00306251" w:rsidRDefault="00306251"/>
    <w:p w14:paraId="181A2CE1" w14:textId="77777777" w:rsidR="00306251" w:rsidRDefault="00306251"/>
    <w:tbl>
      <w:tblPr>
        <w:tblW w:w="0" w:type="auto"/>
        <w:tblInd w:w="10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CellMar>
          <w:top w:w="50" w:type="dxa"/>
          <w:left w:w="100" w:type="dxa"/>
          <w:bottom w:w="50" w:type="dxa"/>
          <w:right w:w="100" w:type="dxa"/>
        </w:tblCellMar>
        <w:tblLook w:val="04A0" w:firstRow="1" w:lastRow="0" w:firstColumn="1" w:lastColumn="0" w:noHBand="0" w:noVBand="1"/>
      </w:tblPr>
      <w:tblGrid>
        <w:gridCol w:w="2072"/>
        <w:gridCol w:w="3671"/>
        <w:gridCol w:w="2167"/>
        <w:gridCol w:w="1941"/>
      </w:tblGrid>
      <w:tr w:rsidR="00306251" w14:paraId="181A2CE8" w14:textId="77777777">
        <w:tc>
          <w:tcPr>
            <w:tcW w:w="2120" w:type="dxa"/>
            <w:tcBorders>
              <w:top w:val="single" w:sz="0" w:space="0" w:color="0B5C84"/>
              <w:left w:val="single" w:sz="0" w:space="0" w:color="0B5C84"/>
              <w:bottom w:val="single" w:sz="0" w:space="0" w:color="0B5C84"/>
              <w:right w:val="single" w:sz="0" w:space="0" w:color="0B5C84"/>
            </w:tcBorders>
            <w:shd w:val="clear" w:color="auto" w:fill="0B5C84"/>
          </w:tcPr>
          <w:p w14:paraId="181A2CE2" w14:textId="77777777" w:rsidR="00306251" w:rsidRDefault="00821F0B">
            <w:r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  <w:lang w:val="de-DE"/>
              </w:rPr>
              <w:t>Kategorie</w:t>
            </w:r>
          </w:p>
        </w:tc>
        <w:tc>
          <w:tcPr>
            <w:tcW w:w="3826" w:type="dxa"/>
            <w:tcBorders>
              <w:top w:val="single" w:sz="0" w:space="0" w:color="0B5C84"/>
              <w:left w:val="single" w:sz="0" w:space="0" w:color="0B5C84"/>
              <w:bottom w:val="single" w:sz="0" w:space="0" w:color="0B5C84"/>
              <w:right w:val="single" w:sz="0" w:space="0" w:color="0B5C84"/>
            </w:tcBorders>
            <w:shd w:val="clear" w:color="auto" w:fill="0B5C84"/>
          </w:tcPr>
          <w:p w14:paraId="181A2CE3" w14:textId="77777777" w:rsidR="00306251" w:rsidRDefault="00821F0B">
            <w:r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  <w:lang w:val="de-DE"/>
              </w:rPr>
              <w:t>Bereich</w:t>
            </w:r>
          </w:p>
        </w:tc>
        <w:tc>
          <w:tcPr>
            <w:tcW w:w="2267" w:type="dxa"/>
            <w:tcBorders>
              <w:top w:val="single" w:sz="0" w:space="0" w:color="0B5C84"/>
              <w:left w:val="single" w:sz="0" w:space="0" w:color="0B5C84"/>
              <w:bottom w:val="single" w:sz="0" w:space="0" w:color="0B5C84"/>
              <w:right w:val="single" w:sz="0" w:space="0" w:color="0B5C84"/>
            </w:tcBorders>
            <w:shd w:val="clear" w:color="auto" w:fill="0B5C84"/>
          </w:tcPr>
          <w:p w14:paraId="181A2CE4" w14:textId="77777777" w:rsidR="00306251" w:rsidRDefault="00821F0B">
            <w:pPr>
              <w:jc w:val="right"/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  <w:lang w:val="de-DE"/>
              </w:rPr>
              <w:t>THG-Emissionen</w:t>
            </w:r>
          </w:p>
          <w:p w14:paraId="181A2CE5" w14:textId="77777777" w:rsidR="00306251" w:rsidRDefault="00821F0B">
            <w:pPr>
              <w:pBdr>
                <w:top w:val="single" w:sz="0" w:space="0" w:color="0B5C84"/>
                <w:left w:val="single" w:sz="0" w:space="0" w:color="0B5C84"/>
                <w:bottom w:val="single" w:sz="0" w:space="0" w:color="0B5C84"/>
                <w:right w:val="single" w:sz="0" w:space="0" w:color="0B5C84"/>
              </w:pBd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  <w:lang w:val="de-DE"/>
              </w:rPr>
              <w:t>in Tonnen CO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  <w:vertAlign w:val="subscript"/>
                <w:lang w:val="de-DE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  <w:lang w:val="de-DE"/>
              </w:rPr>
              <w:t>-Äquiv.</w:t>
            </w:r>
          </w:p>
        </w:tc>
        <w:tc>
          <w:tcPr>
            <w:tcW w:w="1723" w:type="dxa"/>
            <w:tcBorders>
              <w:top w:val="single" w:sz="0" w:space="0" w:color="0B5C84"/>
              <w:left w:val="single" w:sz="0" w:space="0" w:color="0B5C84"/>
              <w:bottom w:val="single" w:sz="0" w:space="0" w:color="0B5C84"/>
              <w:right w:val="single" w:sz="0" w:space="0" w:color="0B5C84"/>
            </w:tcBorders>
            <w:shd w:val="clear" w:color="auto" w:fill="0B5C84"/>
          </w:tcPr>
          <w:p w14:paraId="181A2CE6" w14:textId="77777777" w:rsidR="00306251" w:rsidRDefault="00821F0B">
            <w:pPr>
              <w:jc w:val="right"/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  <w:lang w:val="de-DE"/>
              </w:rPr>
              <w:t>Anteil an den</w:t>
            </w:r>
          </w:p>
          <w:p w14:paraId="181A2CE7" w14:textId="77777777" w:rsidR="00306251" w:rsidRDefault="00821F0B">
            <w:pPr>
              <w:jc w:val="right"/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  <w:lang w:val="de-DE"/>
              </w:rPr>
              <w:t>Gesamtemissionen</w:t>
            </w:r>
          </w:p>
        </w:tc>
      </w:tr>
      <w:tr w:rsidR="00306251" w14:paraId="181A2CED" w14:textId="77777777">
        <w:tc>
          <w:tcPr>
            <w:tcW w:w="0" w:type="auto"/>
            <w:vMerge w:val="restart"/>
            <w:shd w:val="clear" w:color="auto" w:fill="FFFFFF"/>
            <w:vAlign w:val="center"/>
          </w:tcPr>
          <w:p w14:paraId="181A2CE9" w14:textId="77777777" w:rsidR="00306251" w:rsidRDefault="00821F0B"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de-DE"/>
              </w:rPr>
              <w:t>Abfall</w:t>
            </w:r>
          </w:p>
        </w:tc>
        <w:tc>
          <w:tcPr>
            <w:tcW w:w="0" w:type="auto"/>
          </w:tcPr>
          <w:p w14:paraId="181A2CEA" w14:textId="77777777" w:rsidR="00306251" w:rsidRDefault="00821F0B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Restmüll</w:t>
            </w:r>
          </w:p>
        </w:tc>
        <w:tc>
          <w:tcPr>
            <w:tcW w:w="0" w:type="auto"/>
          </w:tcPr>
          <w:p w14:paraId="181A2CEB" w14:textId="77777777" w:rsidR="00306251" w:rsidRDefault="00821F0B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0,1</w:t>
            </w:r>
          </w:p>
        </w:tc>
        <w:tc>
          <w:tcPr>
            <w:tcW w:w="0" w:type="auto"/>
          </w:tcPr>
          <w:p w14:paraId="181A2CEC" w14:textId="77777777" w:rsidR="00306251" w:rsidRDefault="00821F0B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0,0 %</w:t>
            </w:r>
          </w:p>
        </w:tc>
      </w:tr>
      <w:tr w:rsidR="00306251" w14:paraId="181A2CF2" w14:textId="77777777">
        <w:tc>
          <w:tcPr>
            <w:tcW w:w="0" w:type="auto"/>
            <w:vMerge/>
          </w:tcPr>
          <w:p w14:paraId="181A2CEE" w14:textId="77777777" w:rsidR="00306251" w:rsidRDefault="00306251"/>
        </w:tc>
        <w:tc>
          <w:tcPr>
            <w:tcW w:w="0" w:type="auto"/>
          </w:tcPr>
          <w:p w14:paraId="181A2CEF" w14:textId="77777777" w:rsidR="00306251" w:rsidRDefault="00821F0B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Papiermüll</w:t>
            </w:r>
          </w:p>
        </w:tc>
        <w:tc>
          <w:tcPr>
            <w:tcW w:w="0" w:type="auto"/>
          </w:tcPr>
          <w:p w14:paraId="181A2CF0" w14:textId="77777777" w:rsidR="00306251" w:rsidRDefault="00821F0B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0,1</w:t>
            </w:r>
          </w:p>
        </w:tc>
        <w:tc>
          <w:tcPr>
            <w:tcW w:w="0" w:type="auto"/>
          </w:tcPr>
          <w:p w14:paraId="181A2CF1" w14:textId="77777777" w:rsidR="00306251" w:rsidRDefault="00821F0B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0,0 %</w:t>
            </w:r>
          </w:p>
        </w:tc>
      </w:tr>
      <w:tr w:rsidR="00306251" w14:paraId="181A2CF7" w14:textId="77777777">
        <w:tc>
          <w:tcPr>
            <w:tcW w:w="0" w:type="auto"/>
            <w:vMerge w:val="restart"/>
            <w:shd w:val="clear" w:color="auto" w:fill="FFFFFF"/>
            <w:vAlign w:val="center"/>
          </w:tcPr>
          <w:p w14:paraId="181A2CF3" w14:textId="77777777" w:rsidR="00306251" w:rsidRDefault="00821F0B"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de-DE"/>
              </w:rPr>
              <w:t>Digitalisierung</w:t>
            </w:r>
          </w:p>
        </w:tc>
        <w:tc>
          <w:tcPr>
            <w:tcW w:w="0" w:type="auto"/>
          </w:tcPr>
          <w:p w14:paraId="181A2CF4" w14:textId="77777777" w:rsidR="00306251" w:rsidRDefault="00821F0B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Neuanschaffung Laptops</w:t>
            </w:r>
          </w:p>
        </w:tc>
        <w:tc>
          <w:tcPr>
            <w:tcW w:w="0" w:type="auto"/>
          </w:tcPr>
          <w:p w14:paraId="181A2CF5" w14:textId="77777777" w:rsidR="00306251" w:rsidRDefault="00306251">
            <w:pPr>
              <w:jc w:val="right"/>
            </w:pPr>
          </w:p>
        </w:tc>
        <w:tc>
          <w:tcPr>
            <w:tcW w:w="0" w:type="auto"/>
          </w:tcPr>
          <w:p w14:paraId="181A2CF6" w14:textId="77777777" w:rsidR="00306251" w:rsidRDefault="00306251">
            <w:pPr>
              <w:jc w:val="right"/>
            </w:pPr>
          </w:p>
        </w:tc>
      </w:tr>
      <w:tr w:rsidR="00306251" w14:paraId="181A2CFC" w14:textId="77777777">
        <w:tc>
          <w:tcPr>
            <w:tcW w:w="0" w:type="auto"/>
            <w:vMerge/>
          </w:tcPr>
          <w:p w14:paraId="181A2CF8" w14:textId="77777777" w:rsidR="00306251" w:rsidRDefault="00306251"/>
        </w:tc>
        <w:tc>
          <w:tcPr>
            <w:tcW w:w="0" w:type="auto"/>
          </w:tcPr>
          <w:p w14:paraId="181A2CF9" w14:textId="77777777" w:rsidR="00306251" w:rsidRDefault="00821F0B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Neuanschaffung Tablets</w:t>
            </w:r>
          </w:p>
        </w:tc>
        <w:tc>
          <w:tcPr>
            <w:tcW w:w="0" w:type="auto"/>
          </w:tcPr>
          <w:p w14:paraId="181A2CFA" w14:textId="77777777" w:rsidR="00306251" w:rsidRDefault="00306251">
            <w:pPr>
              <w:jc w:val="right"/>
            </w:pPr>
          </w:p>
        </w:tc>
        <w:tc>
          <w:tcPr>
            <w:tcW w:w="0" w:type="auto"/>
          </w:tcPr>
          <w:p w14:paraId="181A2CFB" w14:textId="77777777" w:rsidR="00306251" w:rsidRDefault="00306251">
            <w:pPr>
              <w:jc w:val="right"/>
            </w:pPr>
          </w:p>
        </w:tc>
      </w:tr>
      <w:tr w:rsidR="00306251" w14:paraId="181A2D01" w14:textId="77777777">
        <w:tc>
          <w:tcPr>
            <w:tcW w:w="0" w:type="auto"/>
            <w:vMerge/>
          </w:tcPr>
          <w:p w14:paraId="181A2CFD" w14:textId="77777777" w:rsidR="00306251" w:rsidRDefault="00306251"/>
        </w:tc>
        <w:tc>
          <w:tcPr>
            <w:tcW w:w="0" w:type="auto"/>
          </w:tcPr>
          <w:p w14:paraId="181A2CFE" w14:textId="77777777" w:rsidR="00306251" w:rsidRDefault="00821F0B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Neuanschaffung Desktop-PCs</w:t>
            </w:r>
          </w:p>
        </w:tc>
        <w:tc>
          <w:tcPr>
            <w:tcW w:w="0" w:type="auto"/>
          </w:tcPr>
          <w:p w14:paraId="181A2CFF" w14:textId="77777777" w:rsidR="00306251" w:rsidRDefault="00306251">
            <w:pPr>
              <w:jc w:val="right"/>
            </w:pPr>
          </w:p>
        </w:tc>
        <w:tc>
          <w:tcPr>
            <w:tcW w:w="0" w:type="auto"/>
          </w:tcPr>
          <w:p w14:paraId="181A2D00" w14:textId="77777777" w:rsidR="00306251" w:rsidRDefault="00306251">
            <w:pPr>
              <w:jc w:val="right"/>
            </w:pPr>
          </w:p>
        </w:tc>
      </w:tr>
      <w:tr w:rsidR="00306251" w14:paraId="181A2D06" w14:textId="77777777">
        <w:tc>
          <w:tcPr>
            <w:tcW w:w="0" w:type="auto"/>
            <w:vMerge/>
          </w:tcPr>
          <w:p w14:paraId="181A2D02" w14:textId="77777777" w:rsidR="00306251" w:rsidRDefault="00306251"/>
        </w:tc>
        <w:tc>
          <w:tcPr>
            <w:tcW w:w="0" w:type="auto"/>
          </w:tcPr>
          <w:p w14:paraId="181A2D03" w14:textId="77777777" w:rsidR="00306251" w:rsidRDefault="00821F0B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Neuanschaffung PC-Monitore</w:t>
            </w:r>
          </w:p>
        </w:tc>
        <w:tc>
          <w:tcPr>
            <w:tcW w:w="0" w:type="auto"/>
          </w:tcPr>
          <w:p w14:paraId="181A2D04" w14:textId="77777777" w:rsidR="00306251" w:rsidRDefault="00306251">
            <w:pPr>
              <w:jc w:val="right"/>
            </w:pPr>
          </w:p>
        </w:tc>
        <w:tc>
          <w:tcPr>
            <w:tcW w:w="0" w:type="auto"/>
          </w:tcPr>
          <w:p w14:paraId="181A2D05" w14:textId="77777777" w:rsidR="00306251" w:rsidRDefault="00306251">
            <w:pPr>
              <w:jc w:val="right"/>
            </w:pPr>
          </w:p>
        </w:tc>
      </w:tr>
      <w:tr w:rsidR="00306251" w14:paraId="181A2D0B" w14:textId="77777777">
        <w:tc>
          <w:tcPr>
            <w:tcW w:w="0" w:type="auto"/>
            <w:vMerge/>
          </w:tcPr>
          <w:p w14:paraId="181A2D07" w14:textId="77777777" w:rsidR="00306251" w:rsidRDefault="00306251"/>
        </w:tc>
        <w:tc>
          <w:tcPr>
            <w:tcW w:w="0" w:type="auto"/>
          </w:tcPr>
          <w:p w14:paraId="181A2D08" w14:textId="77777777" w:rsidR="00306251" w:rsidRDefault="00821F0B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Internetdatenvolumen</w:t>
            </w:r>
          </w:p>
        </w:tc>
        <w:tc>
          <w:tcPr>
            <w:tcW w:w="0" w:type="auto"/>
          </w:tcPr>
          <w:p w14:paraId="181A2D09" w14:textId="77777777" w:rsidR="00306251" w:rsidRDefault="00306251">
            <w:pPr>
              <w:jc w:val="right"/>
            </w:pPr>
          </w:p>
        </w:tc>
        <w:tc>
          <w:tcPr>
            <w:tcW w:w="0" w:type="auto"/>
          </w:tcPr>
          <w:p w14:paraId="181A2D0A" w14:textId="77777777" w:rsidR="00306251" w:rsidRDefault="00306251">
            <w:pPr>
              <w:jc w:val="right"/>
            </w:pPr>
          </w:p>
        </w:tc>
      </w:tr>
      <w:tr w:rsidR="00306251" w14:paraId="181A2D10" w14:textId="77777777">
        <w:tc>
          <w:tcPr>
            <w:tcW w:w="0" w:type="auto"/>
            <w:vMerge w:val="restart"/>
            <w:shd w:val="clear" w:color="auto" w:fill="FFFFFF"/>
            <w:vAlign w:val="center"/>
          </w:tcPr>
          <w:p w14:paraId="181A2D0C" w14:textId="77777777" w:rsidR="00306251" w:rsidRDefault="00821F0B"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de-DE"/>
              </w:rPr>
              <w:t>Einkauf</w:t>
            </w:r>
          </w:p>
        </w:tc>
        <w:tc>
          <w:tcPr>
            <w:tcW w:w="0" w:type="auto"/>
          </w:tcPr>
          <w:p w14:paraId="181A2D0D" w14:textId="77777777" w:rsidR="00306251" w:rsidRDefault="00821F0B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Kopierpapier</w:t>
            </w:r>
          </w:p>
        </w:tc>
        <w:tc>
          <w:tcPr>
            <w:tcW w:w="0" w:type="auto"/>
          </w:tcPr>
          <w:p w14:paraId="181A2D0E" w14:textId="77777777" w:rsidR="00306251" w:rsidRDefault="00821F0B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1,1</w:t>
            </w:r>
          </w:p>
        </w:tc>
        <w:tc>
          <w:tcPr>
            <w:tcW w:w="0" w:type="auto"/>
          </w:tcPr>
          <w:p w14:paraId="181A2D0F" w14:textId="77777777" w:rsidR="00306251" w:rsidRDefault="00821F0B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0,3 %</w:t>
            </w:r>
          </w:p>
        </w:tc>
      </w:tr>
      <w:tr w:rsidR="00306251" w14:paraId="181A2D15" w14:textId="77777777">
        <w:tc>
          <w:tcPr>
            <w:tcW w:w="0" w:type="auto"/>
            <w:vMerge/>
          </w:tcPr>
          <w:p w14:paraId="181A2D11" w14:textId="77777777" w:rsidR="00306251" w:rsidRDefault="00306251"/>
        </w:tc>
        <w:tc>
          <w:tcPr>
            <w:tcW w:w="0" w:type="auto"/>
          </w:tcPr>
          <w:p w14:paraId="181A2D12" w14:textId="77777777" w:rsidR="00306251" w:rsidRDefault="00821F0B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Toilettenpapier</w:t>
            </w:r>
          </w:p>
        </w:tc>
        <w:tc>
          <w:tcPr>
            <w:tcW w:w="0" w:type="auto"/>
          </w:tcPr>
          <w:p w14:paraId="181A2D13" w14:textId="77777777" w:rsidR="00306251" w:rsidRDefault="00821F0B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0,3</w:t>
            </w:r>
          </w:p>
        </w:tc>
        <w:tc>
          <w:tcPr>
            <w:tcW w:w="0" w:type="auto"/>
          </w:tcPr>
          <w:p w14:paraId="181A2D14" w14:textId="77777777" w:rsidR="00306251" w:rsidRDefault="00821F0B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0,1 %</w:t>
            </w:r>
          </w:p>
        </w:tc>
      </w:tr>
      <w:tr w:rsidR="00306251" w14:paraId="181A2D1A" w14:textId="77777777">
        <w:tc>
          <w:tcPr>
            <w:tcW w:w="0" w:type="auto"/>
            <w:vMerge/>
          </w:tcPr>
          <w:p w14:paraId="181A2D16" w14:textId="77777777" w:rsidR="00306251" w:rsidRDefault="00306251"/>
        </w:tc>
        <w:tc>
          <w:tcPr>
            <w:tcW w:w="0" w:type="auto"/>
          </w:tcPr>
          <w:p w14:paraId="181A2D17" w14:textId="77777777" w:rsidR="00306251" w:rsidRDefault="00821F0B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Papierhandtücher</w:t>
            </w:r>
          </w:p>
        </w:tc>
        <w:tc>
          <w:tcPr>
            <w:tcW w:w="0" w:type="auto"/>
          </w:tcPr>
          <w:p w14:paraId="181A2D18" w14:textId="77777777" w:rsidR="00306251" w:rsidRDefault="00821F0B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0,0</w:t>
            </w:r>
          </w:p>
        </w:tc>
        <w:tc>
          <w:tcPr>
            <w:tcW w:w="0" w:type="auto"/>
          </w:tcPr>
          <w:p w14:paraId="181A2D19" w14:textId="77777777" w:rsidR="00306251" w:rsidRDefault="00821F0B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0,0 %</w:t>
            </w:r>
          </w:p>
        </w:tc>
      </w:tr>
      <w:tr w:rsidR="00306251" w14:paraId="181A2D1F" w14:textId="77777777">
        <w:tc>
          <w:tcPr>
            <w:tcW w:w="0" w:type="auto"/>
            <w:vMerge w:val="restart"/>
            <w:shd w:val="clear" w:color="auto" w:fill="FFFFFF"/>
            <w:vAlign w:val="center"/>
          </w:tcPr>
          <w:p w14:paraId="181A2D1B" w14:textId="77777777" w:rsidR="00306251" w:rsidRDefault="00821F0B"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de-DE"/>
              </w:rPr>
              <w:t>Ernährung</w:t>
            </w:r>
          </w:p>
        </w:tc>
        <w:tc>
          <w:tcPr>
            <w:tcW w:w="0" w:type="auto"/>
          </w:tcPr>
          <w:p w14:paraId="181A2D1C" w14:textId="77777777" w:rsidR="00306251" w:rsidRDefault="00821F0B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Mensa</w:t>
            </w:r>
          </w:p>
        </w:tc>
        <w:tc>
          <w:tcPr>
            <w:tcW w:w="0" w:type="auto"/>
          </w:tcPr>
          <w:p w14:paraId="181A2D1D" w14:textId="77777777" w:rsidR="00306251" w:rsidRDefault="00821F0B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1,8</w:t>
            </w:r>
          </w:p>
        </w:tc>
        <w:tc>
          <w:tcPr>
            <w:tcW w:w="0" w:type="auto"/>
          </w:tcPr>
          <w:p w14:paraId="181A2D1E" w14:textId="77777777" w:rsidR="00306251" w:rsidRDefault="00821F0B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0,5 %</w:t>
            </w:r>
          </w:p>
        </w:tc>
      </w:tr>
      <w:tr w:rsidR="00306251" w14:paraId="181A2D24" w14:textId="77777777">
        <w:tc>
          <w:tcPr>
            <w:tcW w:w="0" w:type="auto"/>
            <w:vMerge/>
          </w:tcPr>
          <w:p w14:paraId="181A2D20" w14:textId="77777777" w:rsidR="00306251" w:rsidRDefault="00306251"/>
        </w:tc>
        <w:tc>
          <w:tcPr>
            <w:tcW w:w="0" w:type="auto"/>
          </w:tcPr>
          <w:p w14:paraId="181A2D21" w14:textId="77777777" w:rsidR="00306251" w:rsidRDefault="00821F0B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Schulverkauf</w:t>
            </w:r>
          </w:p>
        </w:tc>
        <w:tc>
          <w:tcPr>
            <w:tcW w:w="0" w:type="auto"/>
          </w:tcPr>
          <w:p w14:paraId="181A2D22" w14:textId="77777777" w:rsidR="00306251" w:rsidRDefault="00821F0B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1,7</w:t>
            </w:r>
          </w:p>
        </w:tc>
        <w:tc>
          <w:tcPr>
            <w:tcW w:w="0" w:type="auto"/>
          </w:tcPr>
          <w:p w14:paraId="181A2D23" w14:textId="77777777" w:rsidR="00306251" w:rsidRDefault="00821F0B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0,5 %</w:t>
            </w:r>
          </w:p>
        </w:tc>
      </w:tr>
      <w:tr w:rsidR="00306251" w14:paraId="181A2D29" w14:textId="77777777">
        <w:tc>
          <w:tcPr>
            <w:tcW w:w="0" w:type="auto"/>
            <w:vMerge/>
          </w:tcPr>
          <w:p w14:paraId="181A2D25" w14:textId="77777777" w:rsidR="00306251" w:rsidRDefault="00306251"/>
        </w:tc>
        <w:tc>
          <w:tcPr>
            <w:tcW w:w="0" w:type="auto"/>
          </w:tcPr>
          <w:p w14:paraId="181A2D26" w14:textId="77777777" w:rsidR="00306251" w:rsidRDefault="00821F0B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Getränke</w:t>
            </w:r>
          </w:p>
        </w:tc>
        <w:tc>
          <w:tcPr>
            <w:tcW w:w="0" w:type="auto"/>
          </w:tcPr>
          <w:p w14:paraId="181A2D27" w14:textId="77777777" w:rsidR="00306251" w:rsidRDefault="00821F0B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0,4</w:t>
            </w:r>
          </w:p>
        </w:tc>
        <w:tc>
          <w:tcPr>
            <w:tcW w:w="0" w:type="auto"/>
          </w:tcPr>
          <w:p w14:paraId="181A2D28" w14:textId="77777777" w:rsidR="00306251" w:rsidRDefault="00821F0B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0,1 %</w:t>
            </w:r>
          </w:p>
        </w:tc>
      </w:tr>
      <w:tr w:rsidR="00306251" w14:paraId="181A2D2E" w14:textId="77777777">
        <w:tc>
          <w:tcPr>
            <w:tcW w:w="0" w:type="auto"/>
            <w:vMerge w:val="restart"/>
            <w:shd w:val="clear" w:color="auto" w:fill="FFFFFF"/>
            <w:vAlign w:val="center"/>
          </w:tcPr>
          <w:p w14:paraId="181A2D2A" w14:textId="77777777" w:rsidR="00306251" w:rsidRDefault="00821F0B"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de-DE"/>
              </w:rPr>
              <w:t>Mobilität</w:t>
            </w:r>
          </w:p>
        </w:tc>
        <w:tc>
          <w:tcPr>
            <w:tcW w:w="0" w:type="auto"/>
          </w:tcPr>
          <w:p w14:paraId="181A2D2B" w14:textId="77777777" w:rsidR="00306251" w:rsidRDefault="00821F0B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Schülermobilität</w:t>
            </w:r>
          </w:p>
        </w:tc>
        <w:tc>
          <w:tcPr>
            <w:tcW w:w="0" w:type="auto"/>
          </w:tcPr>
          <w:p w14:paraId="181A2D2C" w14:textId="77777777" w:rsidR="00306251" w:rsidRDefault="00821F0B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105,1</w:t>
            </w:r>
          </w:p>
        </w:tc>
        <w:tc>
          <w:tcPr>
            <w:tcW w:w="0" w:type="auto"/>
          </w:tcPr>
          <w:p w14:paraId="181A2D2D" w14:textId="77777777" w:rsidR="00306251" w:rsidRDefault="00821F0B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28,4 %</w:t>
            </w:r>
          </w:p>
        </w:tc>
      </w:tr>
      <w:tr w:rsidR="00306251" w14:paraId="181A2D33" w14:textId="77777777">
        <w:tc>
          <w:tcPr>
            <w:tcW w:w="0" w:type="auto"/>
            <w:vMerge/>
          </w:tcPr>
          <w:p w14:paraId="181A2D2F" w14:textId="77777777" w:rsidR="00306251" w:rsidRDefault="00306251"/>
        </w:tc>
        <w:tc>
          <w:tcPr>
            <w:tcW w:w="0" w:type="auto"/>
          </w:tcPr>
          <w:p w14:paraId="181A2D30" w14:textId="77777777" w:rsidR="00306251" w:rsidRDefault="00821F0B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Mitarbeitermobilität</w:t>
            </w:r>
          </w:p>
        </w:tc>
        <w:tc>
          <w:tcPr>
            <w:tcW w:w="0" w:type="auto"/>
          </w:tcPr>
          <w:p w14:paraId="181A2D31" w14:textId="77777777" w:rsidR="00306251" w:rsidRDefault="00821F0B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24,8</w:t>
            </w:r>
          </w:p>
        </w:tc>
        <w:tc>
          <w:tcPr>
            <w:tcW w:w="0" w:type="auto"/>
          </w:tcPr>
          <w:p w14:paraId="181A2D32" w14:textId="77777777" w:rsidR="00306251" w:rsidRDefault="00821F0B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6,7 %</w:t>
            </w:r>
          </w:p>
        </w:tc>
      </w:tr>
      <w:tr w:rsidR="00306251" w14:paraId="181A2D38" w14:textId="77777777">
        <w:tc>
          <w:tcPr>
            <w:tcW w:w="0" w:type="auto"/>
            <w:vMerge/>
          </w:tcPr>
          <w:p w14:paraId="181A2D34" w14:textId="77777777" w:rsidR="00306251" w:rsidRDefault="00306251"/>
        </w:tc>
        <w:tc>
          <w:tcPr>
            <w:tcW w:w="0" w:type="auto"/>
          </w:tcPr>
          <w:p w14:paraId="181A2D35" w14:textId="77777777" w:rsidR="00306251" w:rsidRDefault="00821F0B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Fortbildungen und Dienstreisen</w:t>
            </w:r>
          </w:p>
        </w:tc>
        <w:tc>
          <w:tcPr>
            <w:tcW w:w="0" w:type="auto"/>
          </w:tcPr>
          <w:p w14:paraId="181A2D36" w14:textId="77777777" w:rsidR="00306251" w:rsidRDefault="00821F0B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4,0</w:t>
            </w:r>
          </w:p>
        </w:tc>
        <w:tc>
          <w:tcPr>
            <w:tcW w:w="0" w:type="auto"/>
          </w:tcPr>
          <w:p w14:paraId="181A2D37" w14:textId="77777777" w:rsidR="00306251" w:rsidRDefault="00821F0B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1,1 %</w:t>
            </w:r>
          </w:p>
        </w:tc>
      </w:tr>
      <w:tr w:rsidR="00306251" w14:paraId="181A2D3D" w14:textId="77777777">
        <w:tc>
          <w:tcPr>
            <w:tcW w:w="0" w:type="auto"/>
            <w:vMerge/>
          </w:tcPr>
          <w:p w14:paraId="181A2D39" w14:textId="77777777" w:rsidR="00306251" w:rsidRDefault="00306251"/>
        </w:tc>
        <w:tc>
          <w:tcPr>
            <w:tcW w:w="0" w:type="auto"/>
          </w:tcPr>
          <w:p w14:paraId="181A2D3A" w14:textId="77777777" w:rsidR="00306251" w:rsidRDefault="00821F0B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Schülerfahrten eintägig</w:t>
            </w:r>
          </w:p>
        </w:tc>
        <w:tc>
          <w:tcPr>
            <w:tcW w:w="0" w:type="auto"/>
          </w:tcPr>
          <w:p w14:paraId="181A2D3B" w14:textId="77777777" w:rsidR="00306251" w:rsidRDefault="00821F0B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0,1</w:t>
            </w:r>
          </w:p>
        </w:tc>
        <w:tc>
          <w:tcPr>
            <w:tcW w:w="0" w:type="auto"/>
          </w:tcPr>
          <w:p w14:paraId="181A2D3C" w14:textId="77777777" w:rsidR="00306251" w:rsidRDefault="00821F0B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0,0 %</w:t>
            </w:r>
          </w:p>
        </w:tc>
      </w:tr>
      <w:tr w:rsidR="00306251" w14:paraId="181A2D42" w14:textId="77777777">
        <w:tc>
          <w:tcPr>
            <w:tcW w:w="0" w:type="auto"/>
            <w:vMerge/>
          </w:tcPr>
          <w:p w14:paraId="181A2D3E" w14:textId="77777777" w:rsidR="00306251" w:rsidRDefault="00306251"/>
        </w:tc>
        <w:tc>
          <w:tcPr>
            <w:tcW w:w="0" w:type="auto"/>
          </w:tcPr>
          <w:p w14:paraId="181A2D3F" w14:textId="77777777" w:rsidR="00306251" w:rsidRDefault="00821F0B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Schülerfahrten mehrtägig</w:t>
            </w:r>
          </w:p>
        </w:tc>
        <w:tc>
          <w:tcPr>
            <w:tcW w:w="0" w:type="auto"/>
          </w:tcPr>
          <w:p w14:paraId="181A2D40" w14:textId="77777777" w:rsidR="00306251" w:rsidRDefault="00821F0B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0,5</w:t>
            </w:r>
          </w:p>
        </w:tc>
        <w:tc>
          <w:tcPr>
            <w:tcW w:w="0" w:type="auto"/>
          </w:tcPr>
          <w:p w14:paraId="181A2D41" w14:textId="77777777" w:rsidR="00306251" w:rsidRDefault="00821F0B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0,1 %</w:t>
            </w:r>
          </w:p>
        </w:tc>
      </w:tr>
      <w:tr w:rsidR="00306251" w14:paraId="181A2D47" w14:textId="77777777">
        <w:tc>
          <w:tcPr>
            <w:tcW w:w="0" w:type="auto"/>
            <w:vMerge w:val="restart"/>
            <w:shd w:val="clear" w:color="auto" w:fill="FFFFFF"/>
            <w:vAlign w:val="center"/>
          </w:tcPr>
          <w:p w14:paraId="181A2D43" w14:textId="77777777" w:rsidR="00306251" w:rsidRDefault="00821F0B"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de-DE"/>
              </w:rPr>
              <w:t>Strom</w:t>
            </w:r>
          </w:p>
        </w:tc>
        <w:tc>
          <w:tcPr>
            <w:tcW w:w="0" w:type="auto"/>
          </w:tcPr>
          <w:p w14:paraId="181A2D44" w14:textId="77777777" w:rsidR="00306251" w:rsidRDefault="00821F0B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Netzbezug</w:t>
            </w:r>
          </w:p>
        </w:tc>
        <w:tc>
          <w:tcPr>
            <w:tcW w:w="0" w:type="auto"/>
          </w:tcPr>
          <w:p w14:paraId="181A2D45" w14:textId="77777777" w:rsidR="00306251" w:rsidRDefault="00821F0B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36,7</w:t>
            </w:r>
          </w:p>
        </w:tc>
        <w:tc>
          <w:tcPr>
            <w:tcW w:w="0" w:type="auto"/>
          </w:tcPr>
          <w:p w14:paraId="181A2D46" w14:textId="77777777" w:rsidR="00306251" w:rsidRDefault="00821F0B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9,9 %</w:t>
            </w:r>
          </w:p>
        </w:tc>
      </w:tr>
      <w:tr w:rsidR="00306251" w14:paraId="181A2D4C" w14:textId="77777777">
        <w:tc>
          <w:tcPr>
            <w:tcW w:w="0" w:type="auto"/>
            <w:vMerge/>
          </w:tcPr>
          <w:p w14:paraId="181A2D48" w14:textId="77777777" w:rsidR="00306251" w:rsidRDefault="00306251"/>
        </w:tc>
        <w:tc>
          <w:tcPr>
            <w:tcW w:w="0" w:type="auto"/>
          </w:tcPr>
          <w:p w14:paraId="181A2D49" w14:textId="77777777" w:rsidR="00306251" w:rsidRDefault="00821F0B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Eigenstromverbrauch Photovoltaik</w:t>
            </w:r>
          </w:p>
        </w:tc>
        <w:tc>
          <w:tcPr>
            <w:tcW w:w="0" w:type="auto"/>
          </w:tcPr>
          <w:p w14:paraId="181A2D4A" w14:textId="77777777" w:rsidR="00306251" w:rsidRDefault="00306251">
            <w:pPr>
              <w:jc w:val="right"/>
            </w:pPr>
          </w:p>
        </w:tc>
        <w:tc>
          <w:tcPr>
            <w:tcW w:w="0" w:type="auto"/>
          </w:tcPr>
          <w:p w14:paraId="181A2D4B" w14:textId="77777777" w:rsidR="00306251" w:rsidRDefault="00306251">
            <w:pPr>
              <w:jc w:val="right"/>
            </w:pPr>
          </w:p>
        </w:tc>
      </w:tr>
      <w:tr w:rsidR="00306251" w14:paraId="181A2D51" w14:textId="77777777">
        <w:tc>
          <w:tcPr>
            <w:tcW w:w="0" w:type="auto"/>
            <w:vMerge/>
          </w:tcPr>
          <w:p w14:paraId="181A2D4D" w14:textId="77777777" w:rsidR="00306251" w:rsidRDefault="00306251"/>
        </w:tc>
        <w:tc>
          <w:tcPr>
            <w:tcW w:w="0" w:type="auto"/>
          </w:tcPr>
          <w:p w14:paraId="181A2D4E" w14:textId="77777777" w:rsidR="00306251" w:rsidRDefault="00821F0B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Stromerzeugung BHKW</w:t>
            </w:r>
          </w:p>
        </w:tc>
        <w:tc>
          <w:tcPr>
            <w:tcW w:w="0" w:type="auto"/>
          </w:tcPr>
          <w:p w14:paraId="181A2D4F" w14:textId="77777777" w:rsidR="00306251" w:rsidRDefault="00306251">
            <w:pPr>
              <w:jc w:val="right"/>
            </w:pPr>
          </w:p>
        </w:tc>
        <w:tc>
          <w:tcPr>
            <w:tcW w:w="0" w:type="auto"/>
          </w:tcPr>
          <w:p w14:paraId="181A2D50" w14:textId="77777777" w:rsidR="00306251" w:rsidRDefault="00306251">
            <w:pPr>
              <w:jc w:val="right"/>
            </w:pPr>
          </w:p>
        </w:tc>
      </w:tr>
      <w:tr w:rsidR="00306251" w14:paraId="181A2D56" w14:textId="77777777">
        <w:tc>
          <w:tcPr>
            <w:tcW w:w="0" w:type="auto"/>
            <w:vMerge/>
          </w:tcPr>
          <w:p w14:paraId="181A2D52" w14:textId="77777777" w:rsidR="00306251" w:rsidRDefault="00306251"/>
        </w:tc>
        <w:tc>
          <w:tcPr>
            <w:tcW w:w="0" w:type="auto"/>
          </w:tcPr>
          <w:p w14:paraId="181A2D53" w14:textId="77777777" w:rsidR="00306251" w:rsidRDefault="00821F0B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Eigenstromverbrauch Wasserkraft</w:t>
            </w:r>
          </w:p>
        </w:tc>
        <w:tc>
          <w:tcPr>
            <w:tcW w:w="0" w:type="auto"/>
          </w:tcPr>
          <w:p w14:paraId="181A2D54" w14:textId="77777777" w:rsidR="00306251" w:rsidRDefault="00306251">
            <w:pPr>
              <w:jc w:val="right"/>
            </w:pPr>
          </w:p>
        </w:tc>
        <w:tc>
          <w:tcPr>
            <w:tcW w:w="0" w:type="auto"/>
          </w:tcPr>
          <w:p w14:paraId="181A2D55" w14:textId="77777777" w:rsidR="00306251" w:rsidRDefault="00306251">
            <w:pPr>
              <w:jc w:val="right"/>
            </w:pPr>
          </w:p>
        </w:tc>
      </w:tr>
      <w:tr w:rsidR="00306251" w14:paraId="181A2D5B" w14:textId="77777777">
        <w:tc>
          <w:tcPr>
            <w:tcW w:w="0" w:type="auto"/>
            <w:vMerge w:val="restart"/>
            <w:shd w:val="clear" w:color="auto" w:fill="FFFFFF"/>
            <w:vAlign w:val="center"/>
          </w:tcPr>
          <w:p w14:paraId="181A2D57" w14:textId="77777777" w:rsidR="00306251" w:rsidRDefault="00821F0B"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de-DE"/>
              </w:rPr>
              <w:t>Wärme</w:t>
            </w:r>
          </w:p>
        </w:tc>
        <w:tc>
          <w:tcPr>
            <w:tcW w:w="0" w:type="auto"/>
          </w:tcPr>
          <w:p w14:paraId="181A2D58" w14:textId="77777777" w:rsidR="00306251" w:rsidRDefault="00821F0B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Heizung allgemein</w:t>
            </w:r>
          </w:p>
        </w:tc>
        <w:tc>
          <w:tcPr>
            <w:tcW w:w="0" w:type="auto"/>
          </w:tcPr>
          <w:p w14:paraId="181A2D59" w14:textId="77777777" w:rsidR="00306251" w:rsidRDefault="00821F0B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192,0</w:t>
            </w:r>
          </w:p>
        </w:tc>
        <w:tc>
          <w:tcPr>
            <w:tcW w:w="0" w:type="auto"/>
          </w:tcPr>
          <w:p w14:paraId="181A2D5A" w14:textId="77777777" w:rsidR="00306251" w:rsidRDefault="00821F0B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52,0 %</w:t>
            </w:r>
          </w:p>
        </w:tc>
      </w:tr>
      <w:tr w:rsidR="00306251" w14:paraId="181A2D60" w14:textId="77777777">
        <w:tc>
          <w:tcPr>
            <w:tcW w:w="0" w:type="auto"/>
            <w:vMerge/>
          </w:tcPr>
          <w:p w14:paraId="181A2D5C" w14:textId="77777777" w:rsidR="00306251" w:rsidRDefault="00306251"/>
        </w:tc>
        <w:tc>
          <w:tcPr>
            <w:tcW w:w="0" w:type="auto"/>
          </w:tcPr>
          <w:p w14:paraId="181A2D5D" w14:textId="77777777" w:rsidR="00306251" w:rsidRDefault="00821F0B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Heizung BHKW</w:t>
            </w:r>
          </w:p>
        </w:tc>
        <w:tc>
          <w:tcPr>
            <w:tcW w:w="0" w:type="auto"/>
          </w:tcPr>
          <w:p w14:paraId="181A2D5E" w14:textId="77777777" w:rsidR="00306251" w:rsidRDefault="00306251">
            <w:pPr>
              <w:jc w:val="right"/>
            </w:pPr>
          </w:p>
        </w:tc>
        <w:tc>
          <w:tcPr>
            <w:tcW w:w="0" w:type="auto"/>
          </w:tcPr>
          <w:p w14:paraId="181A2D5F" w14:textId="77777777" w:rsidR="00306251" w:rsidRDefault="00306251">
            <w:pPr>
              <w:jc w:val="right"/>
            </w:pPr>
          </w:p>
        </w:tc>
      </w:tr>
      <w:tr w:rsidR="00306251" w14:paraId="181A2D65" w14:textId="77777777">
        <w:tc>
          <w:tcPr>
            <w:tcW w:w="0" w:type="auto"/>
            <w:vMerge/>
          </w:tcPr>
          <w:p w14:paraId="181A2D61" w14:textId="77777777" w:rsidR="00306251" w:rsidRDefault="00306251"/>
        </w:tc>
        <w:tc>
          <w:tcPr>
            <w:tcW w:w="0" w:type="auto"/>
          </w:tcPr>
          <w:p w14:paraId="181A2D62" w14:textId="77777777" w:rsidR="00306251" w:rsidRDefault="00821F0B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Klimaanlage</w:t>
            </w:r>
          </w:p>
        </w:tc>
        <w:tc>
          <w:tcPr>
            <w:tcW w:w="0" w:type="auto"/>
          </w:tcPr>
          <w:p w14:paraId="181A2D63" w14:textId="77777777" w:rsidR="00306251" w:rsidRDefault="00306251">
            <w:pPr>
              <w:jc w:val="right"/>
            </w:pPr>
          </w:p>
        </w:tc>
        <w:tc>
          <w:tcPr>
            <w:tcW w:w="0" w:type="auto"/>
          </w:tcPr>
          <w:p w14:paraId="181A2D64" w14:textId="77777777" w:rsidR="00306251" w:rsidRDefault="00306251">
            <w:pPr>
              <w:jc w:val="right"/>
            </w:pPr>
          </w:p>
        </w:tc>
      </w:tr>
      <w:tr w:rsidR="00306251" w14:paraId="181A2D6A" w14:textId="77777777">
        <w:tc>
          <w:tcPr>
            <w:tcW w:w="0" w:type="auto"/>
            <w:vMerge/>
          </w:tcPr>
          <w:p w14:paraId="181A2D66" w14:textId="77777777" w:rsidR="00306251" w:rsidRDefault="00306251"/>
        </w:tc>
        <w:tc>
          <w:tcPr>
            <w:tcW w:w="0" w:type="auto"/>
          </w:tcPr>
          <w:p w14:paraId="181A2D67" w14:textId="77777777" w:rsidR="00306251" w:rsidRDefault="00821F0B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Solarthermie</w:t>
            </w:r>
          </w:p>
        </w:tc>
        <w:tc>
          <w:tcPr>
            <w:tcW w:w="0" w:type="auto"/>
          </w:tcPr>
          <w:p w14:paraId="181A2D68" w14:textId="77777777" w:rsidR="00306251" w:rsidRDefault="00306251">
            <w:pPr>
              <w:jc w:val="right"/>
            </w:pPr>
          </w:p>
        </w:tc>
        <w:tc>
          <w:tcPr>
            <w:tcW w:w="0" w:type="auto"/>
          </w:tcPr>
          <w:p w14:paraId="181A2D69" w14:textId="77777777" w:rsidR="00306251" w:rsidRDefault="00306251">
            <w:pPr>
              <w:jc w:val="right"/>
            </w:pPr>
          </w:p>
        </w:tc>
      </w:tr>
      <w:tr w:rsidR="00306251" w14:paraId="181A2D6F" w14:textId="77777777">
        <w:tc>
          <w:tcPr>
            <w:tcW w:w="0" w:type="auto"/>
            <w:vMerge w:val="restart"/>
            <w:shd w:val="clear" w:color="auto" w:fill="FFFFFF"/>
            <w:vAlign w:val="center"/>
          </w:tcPr>
          <w:p w14:paraId="181A2D6B" w14:textId="77777777" w:rsidR="00306251" w:rsidRDefault="00821F0B"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de-DE"/>
              </w:rPr>
              <w:t>Wasser</w:t>
            </w:r>
          </w:p>
        </w:tc>
        <w:tc>
          <w:tcPr>
            <w:tcW w:w="0" w:type="auto"/>
          </w:tcPr>
          <w:p w14:paraId="181A2D6C" w14:textId="77777777" w:rsidR="00306251" w:rsidRDefault="00821F0B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Frischwasser</w:t>
            </w:r>
          </w:p>
        </w:tc>
        <w:tc>
          <w:tcPr>
            <w:tcW w:w="0" w:type="auto"/>
          </w:tcPr>
          <w:p w14:paraId="181A2D6D" w14:textId="77777777" w:rsidR="00306251" w:rsidRDefault="00821F0B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0,6</w:t>
            </w:r>
          </w:p>
        </w:tc>
        <w:tc>
          <w:tcPr>
            <w:tcW w:w="0" w:type="auto"/>
          </w:tcPr>
          <w:p w14:paraId="181A2D6E" w14:textId="77777777" w:rsidR="00306251" w:rsidRDefault="00821F0B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0,2 %</w:t>
            </w:r>
          </w:p>
        </w:tc>
      </w:tr>
      <w:tr w:rsidR="00306251" w14:paraId="181A2D74" w14:textId="77777777">
        <w:tc>
          <w:tcPr>
            <w:tcW w:w="0" w:type="auto"/>
            <w:vMerge/>
          </w:tcPr>
          <w:p w14:paraId="181A2D70" w14:textId="77777777" w:rsidR="00306251" w:rsidRDefault="00306251"/>
        </w:tc>
        <w:tc>
          <w:tcPr>
            <w:tcW w:w="0" w:type="auto"/>
          </w:tcPr>
          <w:p w14:paraId="181A2D71" w14:textId="77777777" w:rsidR="00306251" w:rsidRDefault="00821F0B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Regenwassernutzung</w:t>
            </w:r>
          </w:p>
        </w:tc>
        <w:tc>
          <w:tcPr>
            <w:tcW w:w="0" w:type="auto"/>
          </w:tcPr>
          <w:p w14:paraId="181A2D72" w14:textId="77777777" w:rsidR="00306251" w:rsidRDefault="00306251">
            <w:pPr>
              <w:jc w:val="right"/>
            </w:pPr>
          </w:p>
        </w:tc>
        <w:tc>
          <w:tcPr>
            <w:tcW w:w="0" w:type="auto"/>
          </w:tcPr>
          <w:p w14:paraId="181A2D73" w14:textId="77777777" w:rsidR="00306251" w:rsidRDefault="00306251">
            <w:pPr>
              <w:jc w:val="right"/>
            </w:pPr>
          </w:p>
        </w:tc>
      </w:tr>
      <w:tr w:rsidR="00306251" w14:paraId="181A2D78" w14:textId="77777777">
        <w:tc>
          <w:tcPr>
            <w:tcW w:w="0" w:type="auto"/>
            <w:gridSpan w:val="2"/>
            <w:tcBorders>
              <w:top w:val="single" w:sz="0" w:space="0" w:color="F0F0F0"/>
              <w:left w:val="single" w:sz="0" w:space="0" w:color="F0F0F0"/>
              <w:bottom w:val="single" w:sz="0" w:space="0" w:color="F0F0F0"/>
              <w:right w:val="single" w:sz="0" w:space="0" w:color="F0F0F0"/>
            </w:tcBorders>
            <w:shd w:val="clear" w:color="auto" w:fill="F0F0F0"/>
            <w:vAlign w:val="center"/>
          </w:tcPr>
          <w:p w14:paraId="181A2D75" w14:textId="77777777" w:rsidR="00306251" w:rsidRDefault="00821F0B"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de-DE"/>
              </w:rPr>
              <w:t>THG-Gesamtemissionen</w:t>
            </w:r>
          </w:p>
        </w:tc>
        <w:tc>
          <w:tcPr>
            <w:tcW w:w="0" w:type="auto"/>
            <w:tcBorders>
              <w:top w:val="single" w:sz="0" w:space="0" w:color="F0F0F0"/>
              <w:left w:val="single" w:sz="0" w:space="0" w:color="F0F0F0"/>
              <w:bottom w:val="single" w:sz="0" w:space="0" w:color="F0F0F0"/>
              <w:right w:val="single" w:sz="0" w:space="0" w:color="F0F0F0"/>
            </w:tcBorders>
            <w:shd w:val="clear" w:color="auto" w:fill="F0F0F0"/>
          </w:tcPr>
          <w:p w14:paraId="181A2D76" w14:textId="77777777" w:rsidR="00306251" w:rsidRDefault="00821F0B">
            <w:pPr>
              <w:jc w:val="right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de-DE"/>
              </w:rPr>
              <w:t>369,4</w:t>
            </w:r>
          </w:p>
        </w:tc>
        <w:tc>
          <w:tcPr>
            <w:tcW w:w="0" w:type="auto"/>
            <w:tcBorders>
              <w:top w:val="single" w:sz="0" w:space="0" w:color="F0F0F0"/>
              <w:left w:val="single" w:sz="0" w:space="0" w:color="F0F0F0"/>
              <w:bottom w:val="single" w:sz="0" w:space="0" w:color="F0F0F0"/>
              <w:right w:val="single" w:sz="0" w:space="0" w:color="F0F0F0"/>
            </w:tcBorders>
            <w:shd w:val="clear" w:color="auto" w:fill="F0F0F0"/>
          </w:tcPr>
          <w:p w14:paraId="181A2D77" w14:textId="77777777" w:rsidR="00306251" w:rsidRDefault="00821F0B">
            <w:r>
              <w:t xml:space="preserve"> </w:t>
            </w:r>
          </w:p>
        </w:tc>
      </w:tr>
    </w:tbl>
    <w:p w14:paraId="181A2D79" w14:textId="77777777" w:rsidR="00852543" w:rsidRDefault="00852543"/>
    <w:sectPr w:rsidR="00852543">
      <w:headerReference w:type="default" r:id="rId8"/>
      <w:footerReference w:type="default" r:id="rId9"/>
      <w:pgSz w:w="11905" w:h="16837"/>
      <w:pgMar w:top="2007" w:right="1077" w:bottom="1440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BC2CE" w14:textId="77777777" w:rsidR="00E27AFA" w:rsidRDefault="00E27AFA">
      <w:r>
        <w:separator/>
      </w:r>
    </w:p>
  </w:endnote>
  <w:endnote w:type="continuationSeparator" w:id="0">
    <w:p w14:paraId="767CCEA7" w14:textId="77777777" w:rsidR="00E27AFA" w:rsidRDefault="00E2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09"/>
      <w:gridCol w:w="9362"/>
    </w:tblGrid>
    <w:tr w:rsidR="00306251" w14:paraId="181A2D7E" w14:textId="77777777">
      <w:tc>
        <w:tcPr>
          <w:tcW w:w="0" w:type="auto"/>
          <w:vAlign w:val="bottom"/>
        </w:tcPr>
        <w:p w14:paraId="181A2D7C" w14:textId="27F857F3" w:rsidR="00306251" w:rsidRDefault="00821F0B">
          <w:r>
            <w:fldChar w:fldCharType="begin"/>
          </w:r>
          <w:r>
            <w:instrText>PAGE</w:instrText>
          </w:r>
          <w:r>
            <w:fldChar w:fldCharType="separate"/>
          </w:r>
          <w:r w:rsidR="003530E7">
            <w:rPr>
              <w:noProof/>
            </w:rPr>
            <w:t>1</w:t>
          </w:r>
          <w:r>
            <w:fldChar w:fldCharType="end"/>
          </w:r>
        </w:p>
      </w:tc>
      <w:tc>
        <w:tcPr>
          <w:tcW w:w="0" w:type="auto"/>
        </w:tcPr>
        <w:p w14:paraId="181A2D7D" w14:textId="77777777" w:rsidR="00306251" w:rsidRDefault="00000000">
          <w:pPr>
            <w:jc w:val="right"/>
          </w:pPr>
          <w:r>
            <w:pict w14:anchorId="181A2D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150pt;height:21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CBF68" w14:textId="77777777" w:rsidR="00E27AFA" w:rsidRDefault="00E27AFA">
      <w:r>
        <w:separator/>
      </w:r>
    </w:p>
  </w:footnote>
  <w:footnote w:type="continuationSeparator" w:id="0">
    <w:p w14:paraId="53B1F587" w14:textId="77777777" w:rsidR="00E27AFA" w:rsidRDefault="00E27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A2D7B" w14:textId="77777777" w:rsidR="00306251" w:rsidRDefault="00000000">
    <w:pPr>
      <w:jc w:val="right"/>
    </w:pPr>
    <w:r>
      <w:pict w14:anchorId="181A2D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0pt;height:39pt;mso-position-horizontal:left;mso-position-horizontal-relative:char;mso-position-vertical:top;mso-position-vertical-relative:lin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251"/>
    <w:rsid w:val="000E7EB1"/>
    <w:rsid w:val="00306251"/>
    <w:rsid w:val="003530E7"/>
    <w:rsid w:val="0055700F"/>
    <w:rsid w:val="00821F0B"/>
    <w:rsid w:val="00835E14"/>
    <w:rsid w:val="00852543"/>
    <w:rsid w:val="008C6843"/>
    <w:rsid w:val="00A47006"/>
    <w:rsid w:val="00BE3497"/>
    <w:rsid w:val="00E266B7"/>
    <w:rsid w:val="00E27AFA"/>
    <w:rsid w:val="00EB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A2CB1"/>
  <w15:docId w15:val="{18AF1AA8-E7F8-434D-8B1A-871D6625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de-DE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B35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B35D7"/>
  </w:style>
  <w:style w:type="paragraph" w:styleId="Fuzeile">
    <w:name w:val="footer"/>
    <w:basedOn w:val="Standard"/>
    <w:link w:val="FuzeileZchn"/>
    <w:uiPriority w:val="99"/>
    <w:unhideWhenUsed/>
    <w:rsid w:val="00EB35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B3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1750</Characters>
  <Application>Microsoft Office Word</Application>
  <DocSecurity>0</DocSecurity>
  <Lines>14</Lines>
  <Paragraphs>4</Paragraphs>
  <ScaleCrop>false</ScaleCrop>
  <Manager/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Martina Frantz</cp:lastModifiedBy>
  <cp:revision>9</cp:revision>
  <cp:lastPrinted>2025-07-28T13:00:00Z</cp:lastPrinted>
  <dcterms:created xsi:type="dcterms:W3CDTF">2025-03-31T14:09:00Z</dcterms:created>
  <dcterms:modified xsi:type="dcterms:W3CDTF">2025-07-28T13:02:00Z</dcterms:modified>
  <cp:category/>
</cp:coreProperties>
</file>